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0503" w14:textId="0A24F68F" w:rsidR="009E2D4B" w:rsidRPr="002C249E" w:rsidRDefault="002C249E" w:rsidP="002C249E">
      <w:pPr>
        <w:spacing w:line="240" w:lineRule="exact"/>
        <w:jc w:val="center"/>
        <w:rPr>
          <w:rFonts w:ascii="ＭＳ Ｐゴシック" w:eastAsia="ＭＳ Ｐゴシック" w:hAnsi="ＭＳ Ｐゴシック"/>
          <w:b/>
          <w:bCs/>
        </w:rPr>
      </w:pPr>
      <w:r w:rsidRPr="002C249E">
        <w:rPr>
          <w:rFonts w:ascii="ＭＳ Ｐゴシック" w:eastAsia="ＭＳ Ｐゴシック" w:hAnsi="ＭＳ Ｐゴシック" w:hint="eastAsia"/>
          <w:b/>
          <w:bCs/>
        </w:rPr>
        <w:t>「令和7年度 多面的機能支払中国四国シンポジウムinえひめにおける企業ブース」</w:t>
      </w:r>
    </w:p>
    <w:p w14:paraId="53E3B50F" w14:textId="0FE4195A" w:rsidR="002C249E" w:rsidRDefault="002C249E" w:rsidP="002C249E">
      <w:pPr>
        <w:spacing w:line="240" w:lineRule="exact"/>
        <w:jc w:val="center"/>
        <w:rPr>
          <w:rFonts w:ascii="ＭＳ Ｐゴシック" w:eastAsia="ＭＳ Ｐゴシック" w:hAnsi="ＭＳ Ｐゴシック"/>
          <w:b/>
          <w:bCs/>
        </w:rPr>
      </w:pPr>
      <w:r w:rsidRPr="002C249E">
        <w:rPr>
          <w:rFonts w:ascii="ＭＳ Ｐゴシック" w:eastAsia="ＭＳ Ｐゴシック" w:hAnsi="ＭＳ Ｐゴシック" w:hint="eastAsia"/>
          <w:b/>
          <w:bCs/>
        </w:rPr>
        <w:t>出展者の募集</w:t>
      </w:r>
    </w:p>
    <w:p w14:paraId="5ADF77B4" w14:textId="77777777" w:rsidR="00280AE3" w:rsidRPr="002C249E" w:rsidRDefault="00280AE3" w:rsidP="002C249E">
      <w:pPr>
        <w:spacing w:line="240" w:lineRule="exact"/>
        <w:jc w:val="center"/>
        <w:rPr>
          <w:rFonts w:ascii="ＭＳ Ｐゴシック" w:eastAsia="ＭＳ Ｐゴシック" w:hAnsi="ＭＳ Ｐゴシック"/>
          <w:b/>
          <w:bCs/>
        </w:rPr>
      </w:pPr>
    </w:p>
    <w:p w14:paraId="59FBBADC" w14:textId="62AFE08A" w:rsidR="002C249E" w:rsidRPr="002C249E" w:rsidRDefault="002C249E" w:rsidP="002C249E">
      <w:pPr>
        <w:rPr>
          <w:rFonts w:ascii="ＭＳ Ｐゴシック" w:eastAsia="ＭＳ Ｐゴシック" w:hAnsi="ＭＳ Ｐゴシック"/>
          <w:b/>
          <w:bCs/>
        </w:rPr>
      </w:pPr>
      <w:r w:rsidRPr="002C249E">
        <w:rPr>
          <w:rFonts w:ascii="ＭＳ Ｐゴシック" w:eastAsia="ＭＳ Ｐゴシック" w:hAnsi="ＭＳ Ｐゴシック" w:hint="eastAsia"/>
          <w:b/>
          <w:bCs/>
        </w:rPr>
        <w:t>1</w:t>
      </w:r>
      <w:r>
        <w:rPr>
          <w:rFonts w:ascii="ＭＳ Ｐゴシック" w:eastAsia="ＭＳ Ｐゴシック" w:hAnsi="ＭＳ Ｐゴシック" w:hint="eastAsia"/>
          <w:b/>
          <w:bCs/>
        </w:rPr>
        <w:t>．</w:t>
      </w:r>
      <w:r w:rsidRPr="002C249E">
        <w:rPr>
          <w:rFonts w:ascii="ＭＳ Ｐゴシック" w:eastAsia="ＭＳ Ｐゴシック" w:hAnsi="ＭＳ Ｐゴシック" w:hint="eastAsia"/>
          <w:b/>
          <w:bCs/>
        </w:rPr>
        <w:t>目的</w:t>
      </w:r>
    </w:p>
    <w:p w14:paraId="53835B80" w14:textId="05F09888" w:rsidR="002C249E" w:rsidRDefault="002C249E" w:rsidP="00DE79F5">
      <w:pPr>
        <w:pStyle w:val="a9"/>
        <w:spacing w:line="320" w:lineRule="exact"/>
        <w:ind w:left="0" w:firstLineChars="129" w:firstLine="284"/>
        <w:rPr>
          <w:rFonts w:ascii="ＭＳ 明朝" w:eastAsia="ＭＳ 明朝" w:hAnsi="ＭＳ 明朝"/>
        </w:rPr>
      </w:pPr>
      <w:r w:rsidRPr="002C249E">
        <w:rPr>
          <w:rFonts w:ascii="ＭＳ 明朝" w:eastAsia="ＭＳ 明朝" w:hAnsi="ＭＳ 明朝" w:hint="eastAsia"/>
        </w:rPr>
        <w:t>農業・農村が有する、国土の保全、水源の涵養、自然環境の保全、良好な景観の形成</w:t>
      </w:r>
      <w:r>
        <w:rPr>
          <w:rFonts w:ascii="ＭＳ 明朝" w:eastAsia="ＭＳ 明朝" w:hAnsi="ＭＳ 明朝" w:hint="eastAsia"/>
        </w:rPr>
        <w:t>等</w:t>
      </w:r>
      <w:r w:rsidRPr="002C249E">
        <w:rPr>
          <w:rFonts w:ascii="ＭＳ 明朝" w:eastAsia="ＭＳ 明朝" w:hAnsi="ＭＳ 明朝" w:hint="eastAsia"/>
        </w:rPr>
        <w:t>の</w:t>
      </w:r>
      <w:r w:rsidR="009E39F0">
        <w:rPr>
          <w:rFonts w:ascii="ＭＳ 明朝" w:eastAsia="ＭＳ 明朝" w:hAnsi="ＭＳ 明朝" w:hint="eastAsia"/>
        </w:rPr>
        <w:t>多面的機能の適切かつ十分な発揮を図るため、平成19年度から、農地・水・環境保全向上対策（現　多面的機能支払）により、農地周りの水路や農道等の基礎的な保全管理活動を始め、施設の軽微な補修および農村環境の保全のための活動等の地域資源の質的向上を図る活動並びに老朽化が進む農業用用排水路等の長寿命化のための補修・更新等の活動を推進されているところです。</w:t>
      </w:r>
    </w:p>
    <w:p w14:paraId="0FCBFCFA" w14:textId="37E453D9" w:rsidR="009E39F0" w:rsidRDefault="009E39F0"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本シンポジウムは、持続的な地域づくりに向けた関係人口の創出や、地域資源を活用した地域活性化等について知見を深め、多面的機能支払に係る活動に対する理解の促進を図ることとしており、中国四国地方より多面的機能支払交付金の活動組織や、県・市町村の担当者、多面的機能支払</w:t>
      </w:r>
      <w:r w:rsidR="00CE3BAC">
        <w:rPr>
          <w:rFonts w:ascii="ＭＳ 明朝" w:eastAsia="ＭＳ 明朝" w:hAnsi="ＭＳ 明朝" w:hint="eastAsia"/>
        </w:rPr>
        <w:t>交付金の推進組織の関係者が多数来場予定です。</w:t>
      </w:r>
    </w:p>
    <w:p w14:paraId="15DA37E7" w14:textId="6A40C2DB" w:rsidR="00CE3BAC" w:rsidRDefault="00CE3BAC"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このため、参加される方々に向けて、農地畦畔や水路溝畔で活用可能なリモコン草刈機や農業用用排水路の軽微な補修向けのキット、防草シート、田んぼダム関連資料など地域資源の保全・活用に有益な技術紹介を行います。</w:t>
      </w:r>
    </w:p>
    <w:p w14:paraId="59C22C58" w14:textId="77777777" w:rsidR="00280AE3" w:rsidRPr="002C249E" w:rsidRDefault="00280AE3" w:rsidP="00CE3BAC">
      <w:pPr>
        <w:pStyle w:val="a9"/>
        <w:spacing w:line="320" w:lineRule="exact"/>
        <w:ind w:left="0" w:firstLineChars="129" w:firstLine="284"/>
        <w:rPr>
          <w:rFonts w:ascii="ＭＳ 明朝" w:eastAsia="ＭＳ 明朝" w:hAnsi="ＭＳ 明朝"/>
        </w:rPr>
      </w:pPr>
    </w:p>
    <w:p w14:paraId="265966D1" w14:textId="32CAE1DE" w:rsidR="002C249E" w:rsidRPr="002C249E" w:rsidRDefault="002C249E" w:rsidP="002C249E">
      <w:pPr>
        <w:rPr>
          <w:rFonts w:ascii="ＭＳ Ｐゴシック" w:eastAsia="ＭＳ Ｐゴシック" w:hAnsi="ＭＳ Ｐゴシック"/>
          <w:b/>
          <w:bCs/>
        </w:rPr>
      </w:pPr>
      <w:r>
        <w:rPr>
          <w:rFonts w:ascii="ＭＳ Ｐゴシック" w:eastAsia="ＭＳ Ｐゴシック" w:hAnsi="ＭＳ Ｐゴシック" w:hint="eastAsia"/>
          <w:b/>
          <w:bCs/>
        </w:rPr>
        <w:t>2．</w:t>
      </w:r>
      <w:r w:rsidRPr="002C249E">
        <w:rPr>
          <w:rFonts w:ascii="ＭＳ Ｐゴシック" w:eastAsia="ＭＳ Ｐゴシック" w:hAnsi="ＭＳ Ｐゴシック" w:hint="eastAsia"/>
          <w:b/>
          <w:bCs/>
        </w:rPr>
        <w:t>日時および会場</w:t>
      </w:r>
    </w:p>
    <w:p w14:paraId="2BC7AD8B" w14:textId="490CF65C" w:rsidR="002C249E" w:rsidRDefault="00CE3BAC"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令和8年2月12日（木）　1</w:t>
      </w:r>
      <w:r w:rsidR="00EA2039">
        <w:rPr>
          <w:rFonts w:ascii="ＭＳ 明朝" w:eastAsia="ＭＳ 明朝" w:hAnsi="ＭＳ 明朝" w:hint="eastAsia"/>
        </w:rPr>
        <w:t>2</w:t>
      </w:r>
      <w:r>
        <w:rPr>
          <w:rFonts w:ascii="ＭＳ 明朝" w:eastAsia="ＭＳ 明朝" w:hAnsi="ＭＳ 明朝" w:hint="eastAsia"/>
        </w:rPr>
        <w:t>:</w:t>
      </w:r>
      <w:r w:rsidR="00EA2039">
        <w:rPr>
          <w:rFonts w:ascii="ＭＳ 明朝" w:eastAsia="ＭＳ 明朝" w:hAnsi="ＭＳ 明朝" w:hint="eastAsia"/>
        </w:rPr>
        <w:t>0</w:t>
      </w:r>
      <w:r>
        <w:rPr>
          <w:rFonts w:ascii="ＭＳ 明朝" w:eastAsia="ＭＳ 明朝" w:hAnsi="ＭＳ 明朝" w:hint="eastAsia"/>
        </w:rPr>
        <w:t>0～1</w:t>
      </w:r>
      <w:r w:rsidR="00EA2039">
        <w:rPr>
          <w:rFonts w:ascii="ＭＳ 明朝" w:eastAsia="ＭＳ 明朝" w:hAnsi="ＭＳ 明朝" w:hint="eastAsia"/>
        </w:rPr>
        <w:t>5</w:t>
      </w:r>
      <w:r>
        <w:rPr>
          <w:rFonts w:ascii="ＭＳ 明朝" w:eastAsia="ＭＳ 明朝" w:hAnsi="ＭＳ 明朝" w:hint="eastAsia"/>
        </w:rPr>
        <w:t>:</w:t>
      </w:r>
      <w:r w:rsidR="00EA2039">
        <w:rPr>
          <w:rFonts w:ascii="ＭＳ 明朝" w:eastAsia="ＭＳ 明朝" w:hAnsi="ＭＳ 明朝" w:hint="eastAsia"/>
        </w:rPr>
        <w:t>0</w:t>
      </w:r>
      <w:r>
        <w:rPr>
          <w:rFonts w:ascii="ＭＳ 明朝" w:eastAsia="ＭＳ 明朝" w:hAnsi="ＭＳ 明朝" w:hint="eastAsia"/>
        </w:rPr>
        <w:t>0</w:t>
      </w:r>
    </w:p>
    <w:p w14:paraId="1C1E82A2" w14:textId="6DF08A3D" w:rsidR="00CE3BAC" w:rsidRDefault="00CE3BAC"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愛媛県松山市道後公園1-30　松山市立子規記念博物館</w:t>
      </w:r>
    </w:p>
    <w:p w14:paraId="7A2C7941" w14:textId="77777777" w:rsidR="00280AE3" w:rsidRPr="002C249E" w:rsidRDefault="00280AE3" w:rsidP="00CE3BAC">
      <w:pPr>
        <w:pStyle w:val="a9"/>
        <w:spacing w:line="320" w:lineRule="exact"/>
        <w:ind w:left="0" w:firstLineChars="129" w:firstLine="284"/>
        <w:rPr>
          <w:rFonts w:ascii="ＭＳ 明朝" w:eastAsia="ＭＳ 明朝" w:hAnsi="ＭＳ 明朝"/>
        </w:rPr>
      </w:pPr>
    </w:p>
    <w:p w14:paraId="101117DB" w14:textId="43346385" w:rsidR="002C249E" w:rsidRPr="002C249E" w:rsidRDefault="002C249E" w:rsidP="002C249E">
      <w:pPr>
        <w:rPr>
          <w:rFonts w:ascii="ＭＳ Ｐゴシック" w:eastAsia="ＭＳ Ｐゴシック" w:hAnsi="ＭＳ Ｐゴシック"/>
          <w:b/>
          <w:bCs/>
        </w:rPr>
      </w:pPr>
      <w:r>
        <w:rPr>
          <w:rFonts w:ascii="ＭＳ Ｐゴシック" w:eastAsia="ＭＳ Ｐゴシック" w:hAnsi="ＭＳ Ｐゴシック" w:hint="eastAsia"/>
          <w:b/>
          <w:bCs/>
        </w:rPr>
        <w:t>3．</w:t>
      </w:r>
      <w:r w:rsidRPr="002C249E">
        <w:rPr>
          <w:rFonts w:ascii="ＭＳ Ｐゴシック" w:eastAsia="ＭＳ Ｐゴシック" w:hAnsi="ＭＳ Ｐゴシック" w:hint="eastAsia"/>
          <w:b/>
          <w:bCs/>
        </w:rPr>
        <w:t>展示ブースおよび技術紹介など</w:t>
      </w:r>
    </w:p>
    <w:p w14:paraId="1ED74347" w14:textId="49553958" w:rsidR="00CE3BAC" w:rsidRDefault="00CE3BAC"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■展示ブース</w:t>
      </w:r>
      <w:r w:rsidR="007C21BF">
        <w:rPr>
          <w:rFonts w:ascii="ＭＳ 明朝" w:eastAsia="ＭＳ 明朝" w:hAnsi="ＭＳ 明朝" w:hint="eastAsia"/>
        </w:rPr>
        <w:t xml:space="preserve">　</w:t>
      </w:r>
    </w:p>
    <w:p w14:paraId="511F678A" w14:textId="3C110B92" w:rsidR="00F82496" w:rsidRPr="00EA2039" w:rsidRDefault="00F82496" w:rsidP="00F82496">
      <w:pPr>
        <w:pStyle w:val="a9"/>
        <w:spacing w:line="320" w:lineRule="exact"/>
        <w:ind w:leftChars="250" w:left="550" w:firstLineChars="7" w:firstLine="15"/>
        <w:rPr>
          <w:rFonts w:ascii="ＭＳ 明朝" w:eastAsia="ＭＳ 明朝" w:hAnsi="ＭＳ 明朝"/>
        </w:rPr>
      </w:pPr>
      <w:r>
        <w:rPr>
          <w:rFonts w:ascii="ＭＳ 明朝" w:eastAsia="ＭＳ 明朝" w:hAnsi="ＭＳ 明朝" w:hint="eastAsia"/>
        </w:rPr>
        <w:t>〇　1ブース当たり幅</w:t>
      </w:r>
      <w:r w:rsidR="00C838FC" w:rsidRPr="00EA2039">
        <w:rPr>
          <w:rFonts w:ascii="ＭＳ 明朝" w:eastAsia="ＭＳ 明朝" w:hAnsi="ＭＳ 明朝" w:hint="eastAsia"/>
        </w:rPr>
        <w:t>4</w:t>
      </w:r>
      <w:r w:rsidR="00DE79F5" w:rsidRPr="00EA2039">
        <w:rPr>
          <w:rFonts w:ascii="ＭＳ 明朝" w:eastAsia="ＭＳ 明朝" w:hAnsi="ＭＳ 明朝" w:hint="eastAsia"/>
        </w:rPr>
        <w:t>.0</w:t>
      </w:r>
      <w:r w:rsidRPr="00EA2039">
        <w:rPr>
          <w:rFonts w:ascii="ＭＳ 明朝" w:eastAsia="ＭＳ 明朝" w:hAnsi="ＭＳ 明朝" w:hint="eastAsia"/>
        </w:rPr>
        <w:t>ｍ程度×奥行き</w:t>
      </w:r>
      <w:r w:rsidR="00C838FC" w:rsidRPr="00EA2039">
        <w:rPr>
          <w:rFonts w:ascii="ＭＳ 明朝" w:eastAsia="ＭＳ 明朝" w:hAnsi="ＭＳ 明朝" w:hint="eastAsia"/>
        </w:rPr>
        <w:t>2</w:t>
      </w:r>
      <w:r w:rsidR="00DE79F5" w:rsidRPr="00EA2039">
        <w:rPr>
          <w:rFonts w:ascii="ＭＳ 明朝" w:eastAsia="ＭＳ 明朝" w:hAnsi="ＭＳ 明朝" w:hint="eastAsia"/>
        </w:rPr>
        <w:t>.0</w:t>
      </w:r>
      <w:r w:rsidRPr="00EA2039">
        <w:rPr>
          <w:rFonts w:ascii="ＭＳ 明朝" w:eastAsia="ＭＳ 明朝" w:hAnsi="ＭＳ 明朝" w:hint="eastAsia"/>
        </w:rPr>
        <w:t>ｍ程度</w:t>
      </w:r>
    </w:p>
    <w:p w14:paraId="34820124" w14:textId="6315880B" w:rsidR="002C249E" w:rsidRPr="00EA2039" w:rsidRDefault="00F82496" w:rsidP="00F82496">
      <w:pPr>
        <w:pStyle w:val="a9"/>
        <w:spacing w:line="320" w:lineRule="exact"/>
        <w:ind w:left="0" w:firstLineChars="429" w:firstLine="944"/>
        <w:rPr>
          <w:rFonts w:ascii="ＭＳ 明朝" w:eastAsia="ＭＳ 明朝" w:hAnsi="ＭＳ 明朝"/>
        </w:rPr>
      </w:pPr>
      <w:r w:rsidRPr="00EA2039">
        <w:rPr>
          <w:rFonts w:ascii="ＭＳ 明朝" w:eastAsia="ＭＳ 明朝" w:hAnsi="ＭＳ 明朝" w:hint="eastAsia"/>
        </w:rPr>
        <w:t>（出展者の要望に応じて変更することも可能です。）</w:t>
      </w:r>
    </w:p>
    <w:p w14:paraId="7D4A0B84" w14:textId="3770C80C" w:rsidR="00F82496" w:rsidRPr="00EA2039" w:rsidRDefault="00F82496" w:rsidP="00F82496">
      <w:pPr>
        <w:pStyle w:val="a9"/>
        <w:spacing w:line="320" w:lineRule="exact"/>
        <w:ind w:leftChars="250" w:left="990" w:hangingChars="200" w:hanging="440"/>
        <w:rPr>
          <w:rFonts w:ascii="ＭＳ 明朝" w:eastAsia="ＭＳ 明朝" w:hAnsi="ＭＳ 明朝"/>
        </w:rPr>
      </w:pPr>
      <w:r w:rsidRPr="00EA2039">
        <w:rPr>
          <w:rFonts w:ascii="ＭＳ 明朝" w:eastAsia="ＭＳ 明朝" w:hAnsi="ＭＳ 明朝" w:hint="eastAsia"/>
        </w:rPr>
        <w:t>〇　ブース内には、テーブル（W1,800mm×D450mm×H700mm）</w:t>
      </w:r>
      <w:r w:rsidR="007C21BF" w:rsidRPr="00EA2039">
        <w:rPr>
          <w:rFonts w:ascii="ＭＳ 明朝" w:eastAsia="ＭＳ 明朝" w:hAnsi="ＭＳ 明朝" w:hint="eastAsia"/>
        </w:rPr>
        <w:t>および</w:t>
      </w:r>
      <w:r w:rsidRPr="00EA2039">
        <w:rPr>
          <w:rFonts w:ascii="ＭＳ 明朝" w:eastAsia="ＭＳ 明朝" w:hAnsi="ＭＳ 明朝" w:hint="eastAsia"/>
        </w:rPr>
        <w:t>椅子を</w:t>
      </w:r>
      <w:r w:rsidR="007C21BF" w:rsidRPr="00EA2039">
        <w:rPr>
          <w:rFonts w:ascii="ＭＳ 明朝" w:eastAsia="ＭＳ 明朝" w:hAnsi="ＭＳ 明朝" w:hint="eastAsia"/>
        </w:rPr>
        <w:t>各</w:t>
      </w:r>
      <w:r w:rsidR="00C838FC" w:rsidRPr="00EA2039">
        <w:rPr>
          <w:rFonts w:ascii="ＭＳ 明朝" w:eastAsia="ＭＳ 明朝" w:hAnsi="ＭＳ 明朝" w:hint="eastAsia"/>
        </w:rPr>
        <w:t>2</w:t>
      </w:r>
      <w:r w:rsidR="007C21BF" w:rsidRPr="00EA2039">
        <w:rPr>
          <w:rFonts w:ascii="ＭＳ 明朝" w:eastAsia="ＭＳ 明朝" w:hAnsi="ＭＳ 明朝" w:hint="eastAsia"/>
        </w:rPr>
        <w:t>脚</w:t>
      </w:r>
      <w:r w:rsidRPr="00EA2039">
        <w:rPr>
          <w:rFonts w:ascii="ＭＳ 明朝" w:eastAsia="ＭＳ 明朝" w:hAnsi="ＭＳ 明朝" w:hint="eastAsia"/>
        </w:rPr>
        <w:t>用意しております。レイアウト等について指定はございませんので、</w:t>
      </w:r>
      <w:r w:rsidR="00C838FC" w:rsidRPr="00EA2039">
        <w:rPr>
          <w:rFonts w:ascii="ＭＳ 明朝" w:eastAsia="ＭＳ 明朝" w:hAnsi="ＭＳ 明朝" w:hint="eastAsia"/>
        </w:rPr>
        <w:t>来場者の動線に支障がない範囲で</w:t>
      </w:r>
      <w:r w:rsidRPr="00EA2039">
        <w:rPr>
          <w:rFonts w:ascii="ＭＳ 明朝" w:eastAsia="ＭＳ 明朝" w:hAnsi="ＭＳ 明朝" w:hint="eastAsia"/>
        </w:rPr>
        <w:t>出展者にてご自由にお使いください。</w:t>
      </w:r>
    </w:p>
    <w:p w14:paraId="6E425D5F" w14:textId="117E5FD7" w:rsidR="00F82496" w:rsidRPr="00EA2039" w:rsidRDefault="00F82496" w:rsidP="00F82496">
      <w:pPr>
        <w:pStyle w:val="a9"/>
        <w:spacing w:line="320" w:lineRule="exact"/>
        <w:ind w:leftChars="250" w:left="990" w:hangingChars="200" w:hanging="440"/>
        <w:rPr>
          <w:rFonts w:ascii="ＭＳ 明朝" w:eastAsia="ＭＳ 明朝" w:hAnsi="ＭＳ 明朝"/>
        </w:rPr>
      </w:pPr>
      <w:r w:rsidRPr="00EA2039">
        <w:rPr>
          <w:rFonts w:ascii="ＭＳ 明朝" w:eastAsia="ＭＳ 明朝" w:hAnsi="ＭＳ 明朝" w:hint="eastAsia"/>
        </w:rPr>
        <w:t xml:space="preserve">　　（数の追加をご希望の場合はご連絡ください。）</w:t>
      </w:r>
    </w:p>
    <w:p w14:paraId="0D4ACBF8" w14:textId="40C36293" w:rsidR="00F82496" w:rsidRPr="00EA2039" w:rsidRDefault="00F82496" w:rsidP="00F82496">
      <w:pPr>
        <w:pStyle w:val="a9"/>
        <w:spacing w:line="320" w:lineRule="exact"/>
        <w:ind w:leftChars="250" w:left="990" w:hangingChars="200" w:hanging="440"/>
        <w:rPr>
          <w:rFonts w:ascii="ＭＳ 明朝" w:eastAsia="ＭＳ 明朝" w:hAnsi="ＭＳ 明朝"/>
        </w:rPr>
      </w:pPr>
      <w:r w:rsidRPr="00EA2039">
        <w:rPr>
          <w:rFonts w:ascii="ＭＳ 明朝" w:eastAsia="ＭＳ 明朝" w:hAnsi="ＭＳ 明朝" w:hint="eastAsia"/>
        </w:rPr>
        <w:t>〇　出展は無料です。</w:t>
      </w:r>
    </w:p>
    <w:p w14:paraId="5D2011B7" w14:textId="15CB88D7" w:rsidR="00F82496" w:rsidRPr="00EA2039" w:rsidRDefault="00F82496" w:rsidP="00F82496">
      <w:pPr>
        <w:pStyle w:val="a9"/>
        <w:spacing w:line="320" w:lineRule="exact"/>
        <w:ind w:leftChars="250" w:left="990" w:hangingChars="200" w:hanging="440"/>
        <w:rPr>
          <w:rFonts w:ascii="ＭＳ 明朝" w:eastAsia="ＭＳ 明朝" w:hAnsi="ＭＳ 明朝"/>
        </w:rPr>
      </w:pPr>
      <w:r w:rsidRPr="00EA2039">
        <w:rPr>
          <w:rFonts w:ascii="ＭＳ 明朝" w:eastAsia="ＭＳ 明朝" w:hAnsi="ＭＳ 明朝" w:hint="eastAsia"/>
        </w:rPr>
        <w:t xml:space="preserve">　　（ブースの設置・運営・撤去は、出展者にて御対応願います。）</w:t>
      </w:r>
    </w:p>
    <w:p w14:paraId="08DD9739" w14:textId="5B70E4BD" w:rsidR="001359BD" w:rsidRPr="00C838FC" w:rsidRDefault="001359BD" w:rsidP="007C21BF">
      <w:pPr>
        <w:pStyle w:val="a9"/>
        <w:spacing w:line="320" w:lineRule="exact"/>
        <w:ind w:leftChars="450" w:left="990" w:firstLineChars="100" w:firstLine="221"/>
        <w:rPr>
          <w:rFonts w:ascii="ＭＳ 明朝" w:eastAsia="ＭＳ 明朝" w:hAnsi="ＭＳ 明朝"/>
          <w:b/>
          <w:bCs/>
          <w:color w:val="000000" w:themeColor="text1"/>
        </w:rPr>
      </w:pPr>
      <w:r w:rsidRPr="00EA2039">
        <w:rPr>
          <w:rFonts w:ascii="ＭＳ 明朝" w:eastAsia="ＭＳ 明朝" w:hAnsi="ＭＳ 明朝" w:hint="eastAsia"/>
          <w:b/>
          <w:bCs/>
          <w:color w:val="000000" w:themeColor="text1"/>
        </w:rPr>
        <w:t>設置：当日10時から可能です。</w:t>
      </w:r>
    </w:p>
    <w:p w14:paraId="265094BA" w14:textId="754C755F" w:rsidR="007C21BF" w:rsidRPr="00C838FC" w:rsidRDefault="001359BD" w:rsidP="007C21BF">
      <w:pPr>
        <w:pStyle w:val="a9"/>
        <w:spacing w:line="320" w:lineRule="exact"/>
        <w:ind w:leftChars="450" w:left="990" w:firstLineChars="100" w:firstLine="221"/>
        <w:rPr>
          <w:rFonts w:ascii="ＭＳ 明朝" w:eastAsia="ＭＳ 明朝" w:hAnsi="ＭＳ 明朝"/>
          <w:b/>
          <w:bCs/>
          <w:color w:val="000000" w:themeColor="text1"/>
        </w:rPr>
      </w:pPr>
      <w:r w:rsidRPr="00C838FC">
        <w:rPr>
          <w:rFonts w:ascii="ＭＳ 明朝" w:eastAsia="ＭＳ 明朝" w:hAnsi="ＭＳ 明朝" w:hint="eastAsia"/>
          <w:b/>
          <w:bCs/>
          <w:color w:val="000000" w:themeColor="text1"/>
        </w:rPr>
        <w:t>撤去：</w:t>
      </w:r>
      <w:r w:rsidR="00C838FC" w:rsidRPr="00C838FC">
        <w:rPr>
          <w:rFonts w:ascii="ＭＳ 明朝" w:eastAsia="ＭＳ 明朝" w:hAnsi="ＭＳ 明朝" w:hint="eastAsia"/>
          <w:b/>
          <w:bCs/>
          <w:color w:val="000000" w:themeColor="text1"/>
        </w:rPr>
        <w:t>ブースは</w:t>
      </w:r>
      <w:r w:rsidR="007C21BF" w:rsidRPr="007C21BF">
        <w:rPr>
          <w:rFonts w:ascii="ＭＳ 明朝" w:eastAsia="ＭＳ 明朝" w:hAnsi="ＭＳ 明朝" w:hint="eastAsia"/>
          <w:b/>
          <w:bCs/>
          <w:color w:val="EE0000"/>
        </w:rPr>
        <w:t>15時で終了</w:t>
      </w:r>
      <w:r w:rsidR="007C21BF" w:rsidRPr="00C838FC">
        <w:rPr>
          <w:rFonts w:ascii="ＭＳ 明朝" w:eastAsia="ＭＳ 明朝" w:hAnsi="ＭＳ 明朝" w:hint="eastAsia"/>
          <w:b/>
          <w:bCs/>
          <w:color w:val="000000" w:themeColor="text1"/>
        </w:rPr>
        <w:t>し、その後、速やかにお願いいたします。</w:t>
      </w:r>
    </w:p>
    <w:p w14:paraId="27E55CBE" w14:textId="1A61382B" w:rsidR="001359BD" w:rsidRPr="001359BD" w:rsidRDefault="001359BD" w:rsidP="001359BD">
      <w:pPr>
        <w:pStyle w:val="a9"/>
        <w:spacing w:line="320" w:lineRule="exact"/>
        <w:ind w:leftChars="450" w:left="990"/>
        <w:rPr>
          <w:rFonts w:ascii="ＭＳ 明朝" w:eastAsia="ＭＳ 明朝" w:hAnsi="ＭＳ 明朝"/>
          <w:sz w:val="20"/>
          <w:szCs w:val="20"/>
        </w:rPr>
      </w:pPr>
      <w:r w:rsidRPr="001359BD">
        <w:rPr>
          <w:rFonts w:ascii="ＭＳ 明朝" w:eastAsia="ＭＳ 明朝" w:hAnsi="ＭＳ 明朝" w:hint="eastAsia"/>
          <w:sz w:val="20"/>
          <w:szCs w:val="20"/>
        </w:rPr>
        <w:t>（片付け</w:t>
      </w:r>
      <w:r>
        <w:rPr>
          <w:rFonts w:ascii="ＭＳ 明朝" w:eastAsia="ＭＳ 明朝" w:hAnsi="ＭＳ 明朝" w:hint="eastAsia"/>
          <w:sz w:val="20"/>
          <w:szCs w:val="20"/>
        </w:rPr>
        <w:t>、および、</w:t>
      </w:r>
      <w:r w:rsidRPr="001359BD">
        <w:rPr>
          <w:rFonts w:ascii="ＭＳ 明朝" w:eastAsia="ＭＳ 明朝" w:hAnsi="ＭＳ 明朝" w:hint="eastAsia"/>
          <w:sz w:val="20"/>
          <w:szCs w:val="20"/>
        </w:rPr>
        <w:t>現況復旧</w:t>
      </w:r>
      <w:r>
        <w:rPr>
          <w:rFonts w:ascii="ＭＳ 明朝" w:eastAsia="ＭＳ 明朝" w:hAnsi="ＭＳ 明朝" w:hint="eastAsia"/>
          <w:sz w:val="20"/>
          <w:szCs w:val="20"/>
        </w:rPr>
        <w:t>完了後の</w:t>
      </w:r>
      <w:r w:rsidRPr="001359BD">
        <w:rPr>
          <w:rFonts w:ascii="ＭＳ 明朝" w:eastAsia="ＭＳ 明朝" w:hAnsi="ＭＳ 明朝" w:hint="eastAsia"/>
          <w:sz w:val="20"/>
          <w:szCs w:val="20"/>
        </w:rPr>
        <w:t>完全退館が17時となっている都合上、ご理解</w:t>
      </w:r>
      <w:r>
        <w:rPr>
          <w:rFonts w:ascii="ＭＳ 明朝" w:eastAsia="ＭＳ 明朝" w:hAnsi="ＭＳ 明朝" w:hint="eastAsia"/>
          <w:sz w:val="20"/>
          <w:szCs w:val="20"/>
        </w:rPr>
        <w:t>とご承知のほど</w:t>
      </w:r>
      <w:r w:rsidRPr="001359BD">
        <w:rPr>
          <w:rFonts w:ascii="ＭＳ 明朝" w:eastAsia="ＭＳ 明朝" w:hAnsi="ＭＳ 明朝" w:hint="eastAsia"/>
          <w:sz w:val="20"/>
          <w:szCs w:val="20"/>
        </w:rPr>
        <w:t>よろしくお願いいたします。）</w:t>
      </w:r>
    </w:p>
    <w:p w14:paraId="7E164697" w14:textId="6924FC71" w:rsidR="00F82496" w:rsidRDefault="00F82496" w:rsidP="00F82496">
      <w:pPr>
        <w:pStyle w:val="a9"/>
        <w:spacing w:line="320" w:lineRule="exact"/>
        <w:ind w:leftChars="250" w:left="990" w:hangingChars="200" w:hanging="440"/>
        <w:rPr>
          <w:rFonts w:ascii="ＭＳ 明朝" w:eastAsia="ＭＳ 明朝" w:hAnsi="ＭＳ 明朝"/>
        </w:rPr>
      </w:pPr>
      <w:r>
        <w:rPr>
          <w:rFonts w:ascii="ＭＳ 明朝" w:eastAsia="ＭＳ 明朝" w:hAnsi="ＭＳ 明朝" w:hint="eastAsia"/>
        </w:rPr>
        <w:t>〇　実機または、映像での紹介も可能としますが、必要機材等は出展者にて</w:t>
      </w:r>
      <w:r w:rsidR="00DE79F5">
        <w:rPr>
          <w:rFonts w:ascii="ＭＳ 明朝" w:eastAsia="ＭＳ 明朝" w:hAnsi="ＭＳ 明朝" w:hint="eastAsia"/>
        </w:rPr>
        <w:t>御準備願います。</w:t>
      </w:r>
    </w:p>
    <w:p w14:paraId="415919E8" w14:textId="1C1F860B" w:rsidR="00DE79F5" w:rsidRDefault="00DE79F5" w:rsidP="00F82496">
      <w:pPr>
        <w:pStyle w:val="a9"/>
        <w:spacing w:line="320" w:lineRule="exact"/>
        <w:ind w:leftChars="250" w:left="990" w:hangingChars="200" w:hanging="440"/>
        <w:rPr>
          <w:rFonts w:ascii="ＭＳ 明朝" w:eastAsia="ＭＳ 明朝" w:hAnsi="ＭＳ 明朝"/>
        </w:rPr>
      </w:pPr>
      <w:r>
        <w:rPr>
          <w:rFonts w:ascii="ＭＳ 明朝" w:eastAsia="ＭＳ 明朝" w:hAnsi="ＭＳ 明朝" w:hint="eastAsia"/>
        </w:rPr>
        <w:t xml:space="preserve">〇　</w:t>
      </w:r>
      <w:r w:rsidR="00CE53AC" w:rsidRPr="00EA2039">
        <w:rPr>
          <w:rFonts w:ascii="ＭＳ 明朝" w:eastAsia="ＭＳ 明朝" w:hAnsi="ＭＳ 明朝" w:hint="eastAsia"/>
        </w:rPr>
        <w:t>最大</w:t>
      </w:r>
      <w:r w:rsidR="00095755" w:rsidRPr="00EA2039">
        <w:rPr>
          <w:rFonts w:ascii="ＭＳ 明朝" w:eastAsia="ＭＳ 明朝" w:hAnsi="ＭＳ 明朝" w:hint="eastAsia"/>
        </w:rPr>
        <w:t>7</w:t>
      </w:r>
      <w:r w:rsidR="000E7CC6" w:rsidRPr="00EA2039">
        <w:rPr>
          <w:rFonts w:ascii="ＭＳ 明朝" w:eastAsia="ＭＳ 明朝" w:hAnsi="ＭＳ 明朝" w:hint="eastAsia"/>
        </w:rPr>
        <w:t>社</w:t>
      </w:r>
      <w:r>
        <w:rPr>
          <w:rFonts w:ascii="ＭＳ 明朝" w:eastAsia="ＭＳ 明朝" w:hAnsi="ＭＳ 明朝" w:hint="eastAsia"/>
        </w:rPr>
        <w:t>のブース展示を募集します。応募多数の場合は、出店分野、実績等を考慮し検討させていただきます。</w:t>
      </w:r>
    </w:p>
    <w:p w14:paraId="378A6383" w14:textId="111D698A" w:rsidR="00DE79F5" w:rsidRPr="00F82496" w:rsidRDefault="00DE79F5" w:rsidP="00F82496">
      <w:pPr>
        <w:pStyle w:val="a9"/>
        <w:spacing w:line="320" w:lineRule="exact"/>
        <w:ind w:leftChars="250" w:left="990" w:hangingChars="200" w:hanging="440"/>
        <w:rPr>
          <w:rFonts w:ascii="ＭＳ 明朝" w:eastAsia="ＭＳ 明朝" w:hAnsi="ＭＳ 明朝"/>
        </w:rPr>
      </w:pPr>
      <w:r>
        <w:rPr>
          <w:rFonts w:ascii="ＭＳ 明朝" w:eastAsia="ＭＳ 明朝" w:hAnsi="ＭＳ 明朝" w:hint="eastAsia"/>
        </w:rPr>
        <w:t xml:space="preserve">〇　</w:t>
      </w:r>
      <w:r w:rsidR="007C21BF" w:rsidRPr="00EA2039">
        <w:rPr>
          <w:rFonts w:ascii="ＭＳ 明朝" w:eastAsia="ＭＳ 明朝" w:hAnsi="ＭＳ 明朝" w:hint="eastAsia"/>
        </w:rPr>
        <w:t>資材や</w:t>
      </w:r>
      <w:r w:rsidRPr="00EA2039">
        <w:rPr>
          <w:rFonts w:ascii="ＭＳ 明朝" w:eastAsia="ＭＳ 明朝" w:hAnsi="ＭＳ 明朝" w:hint="eastAsia"/>
        </w:rPr>
        <w:t>書籍等の</w:t>
      </w:r>
      <w:r w:rsidRPr="00EA2039">
        <w:rPr>
          <w:rFonts w:ascii="ＭＳ 明朝" w:eastAsia="ＭＳ 明朝" w:hAnsi="ＭＳ 明朝" w:hint="eastAsia"/>
          <w:color w:val="EE0000"/>
        </w:rPr>
        <w:t>販売</w:t>
      </w:r>
      <w:r w:rsidR="007C21BF" w:rsidRPr="00EA2039">
        <w:rPr>
          <w:rFonts w:ascii="ＭＳ 明朝" w:eastAsia="ＭＳ 明朝" w:hAnsi="ＭＳ 明朝" w:hint="eastAsia"/>
          <w:color w:val="EE0000"/>
        </w:rPr>
        <w:t>は施設管理者より禁止されております</w:t>
      </w:r>
      <w:r w:rsidR="007C21BF" w:rsidRPr="007C21BF">
        <w:rPr>
          <w:rFonts w:ascii="ＭＳ 明朝" w:eastAsia="ＭＳ 明朝" w:hAnsi="ＭＳ 明朝" w:hint="eastAsia"/>
        </w:rPr>
        <w:t>ので、商品紹介のみとしてください</w:t>
      </w:r>
      <w:r w:rsidRPr="007C21BF">
        <w:rPr>
          <w:rFonts w:ascii="ＭＳ 明朝" w:eastAsia="ＭＳ 明朝" w:hAnsi="ＭＳ 明朝" w:hint="eastAsia"/>
        </w:rPr>
        <w:t>。</w:t>
      </w:r>
    </w:p>
    <w:p w14:paraId="3F6430DF" w14:textId="0421E4E1" w:rsidR="00F82496" w:rsidRPr="00F82496" w:rsidRDefault="00F82496" w:rsidP="00F82496">
      <w:pPr>
        <w:spacing w:line="320" w:lineRule="exact"/>
        <w:rPr>
          <w:rFonts w:ascii="ＭＳ 明朝" w:eastAsia="ＭＳ 明朝" w:hAnsi="ＭＳ 明朝"/>
        </w:rPr>
      </w:pPr>
    </w:p>
    <w:p w14:paraId="6549810B" w14:textId="03485AD2" w:rsidR="002C249E" w:rsidRPr="002C249E" w:rsidRDefault="002C249E" w:rsidP="002C249E">
      <w:pPr>
        <w:rPr>
          <w:rFonts w:ascii="ＭＳ Ｐゴシック" w:eastAsia="ＭＳ Ｐゴシック" w:hAnsi="ＭＳ Ｐゴシック"/>
          <w:b/>
          <w:bCs/>
        </w:rPr>
      </w:pPr>
      <w:r>
        <w:rPr>
          <w:rFonts w:ascii="ＭＳ Ｐゴシック" w:eastAsia="ＭＳ Ｐゴシック" w:hAnsi="ＭＳ Ｐゴシック" w:hint="eastAsia"/>
          <w:b/>
          <w:bCs/>
        </w:rPr>
        <w:lastRenderedPageBreak/>
        <w:t>4．</w:t>
      </w:r>
      <w:r w:rsidRPr="002C249E">
        <w:rPr>
          <w:rFonts w:ascii="ＭＳ Ｐゴシック" w:eastAsia="ＭＳ Ｐゴシック" w:hAnsi="ＭＳ Ｐゴシック" w:hint="eastAsia"/>
          <w:b/>
          <w:bCs/>
        </w:rPr>
        <w:t>応募条件等</w:t>
      </w:r>
    </w:p>
    <w:p w14:paraId="2D3F0257" w14:textId="734CD524" w:rsidR="002C249E" w:rsidRDefault="00DE79F5" w:rsidP="00CE3BAC">
      <w:pPr>
        <w:pStyle w:val="a9"/>
        <w:spacing w:line="320" w:lineRule="exact"/>
        <w:ind w:left="0" w:firstLineChars="129" w:firstLine="284"/>
        <w:rPr>
          <w:rFonts w:ascii="ＭＳ 明朝" w:eastAsia="ＭＳ 明朝" w:hAnsi="ＭＳ 明朝"/>
        </w:rPr>
      </w:pPr>
      <w:r>
        <w:rPr>
          <w:rFonts w:ascii="ＭＳ 明朝" w:eastAsia="ＭＳ 明朝" w:hAnsi="ＭＳ 明朝" w:hint="eastAsia"/>
        </w:rPr>
        <w:t>中国四国地方における多面的機能支払の取組状況に応じて出展をお断りさせていただく場合もございますので、ご理解とご承知のほどよろしくお願いいたします。</w:t>
      </w:r>
    </w:p>
    <w:p w14:paraId="5623D637" w14:textId="77777777" w:rsidR="001359BD" w:rsidRDefault="001359BD" w:rsidP="002C249E">
      <w:pPr>
        <w:rPr>
          <w:rFonts w:ascii="ＭＳ Ｐゴシック" w:eastAsia="ＭＳ Ｐゴシック" w:hAnsi="ＭＳ Ｐゴシック"/>
          <w:b/>
          <w:bCs/>
        </w:rPr>
      </w:pPr>
    </w:p>
    <w:p w14:paraId="2BB535BC" w14:textId="16DDCD90" w:rsidR="002C249E" w:rsidRDefault="002C249E" w:rsidP="002C249E">
      <w:pPr>
        <w:rPr>
          <w:rFonts w:ascii="ＭＳ Ｐゴシック" w:eastAsia="ＭＳ Ｐゴシック" w:hAnsi="ＭＳ Ｐゴシック"/>
          <w:b/>
          <w:bCs/>
        </w:rPr>
      </w:pPr>
      <w:r>
        <w:rPr>
          <w:rFonts w:ascii="ＭＳ Ｐゴシック" w:eastAsia="ＭＳ Ｐゴシック" w:hAnsi="ＭＳ Ｐゴシック" w:hint="eastAsia"/>
          <w:b/>
          <w:bCs/>
        </w:rPr>
        <w:t>5.</w:t>
      </w:r>
      <w:r w:rsidRPr="002C249E">
        <w:rPr>
          <w:rFonts w:ascii="ＭＳ Ｐゴシック" w:eastAsia="ＭＳ Ｐゴシック" w:hAnsi="ＭＳ Ｐゴシック" w:hint="eastAsia"/>
          <w:b/>
          <w:bCs/>
        </w:rPr>
        <w:t>申込方法について</w:t>
      </w:r>
    </w:p>
    <w:p w14:paraId="659537C2" w14:textId="3BD4213B" w:rsidR="002C249E" w:rsidRDefault="00DE79F5" w:rsidP="00CE3BAC">
      <w:pPr>
        <w:spacing w:line="320" w:lineRule="exact"/>
        <w:ind w:firstLineChars="129" w:firstLine="284"/>
        <w:rPr>
          <w:rFonts w:ascii="ＭＳ 明朝" w:eastAsia="ＭＳ 明朝" w:hAnsi="ＭＳ 明朝"/>
        </w:rPr>
      </w:pPr>
      <w:r>
        <w:rPr>
          <w:rFonts w:ascii="ＭＳ 明朝" w:eastAsia="ＭＳ 明朝" w:hAnsi="ＭＳ 明朝" w:hint="eastAsia"/>
        </w:rPr>
        <w:t>申込書をダウンロードいただき、</w:t>
      </w:r>
      <w:r w:rsidR="000E7CC6">
        <w:rPr>
          <w:rFonts w:ascii="ＭＳ 明朝" w:eastAsia="ＭＳ 明朝" w:hAnsi="ＭＳ 明朝" w:hint="eastAsia"/>
        </w:rPr>
        <w:t>ご記入の上、</w:t>
      </w:r>
      <w:r>
        <w:rPr>
          <w:rFonts w:ascii="ＭＳ 明朝" w:eastAsia="ＭＳ 明朝" w:hAnsi="ＭＳ 明朝" w:hint="eastAsia"/>
        </w:rPr>
        <w:t>申込先</w:t>
      </w:r>
      <w:r w:rsidR="000E7CC6">
        <w:rPr>
          <w:rFonts w:ascii="ＭＳ 明朝" w:eastAsia="ＭＳ 明朝" w:hAnsi="ＭＳ 明朝" w:hint="eastAsia"/>
        </w:rPr>
        <w:t>まで</w:t>
      </w:r>
      <w:r>
        <w:rPr>
          <w:rFonts w:ascii="ＭＳ 明朝" w:eastAsia="ＭＳ 明朝" w:hAnsi="ＭＳ 明朝" w:hint="eastAsia"/>
        </w:rPr>
        <w:t>送付をお願いいたします。</w:t>
      </w:r>
    </w:p>
    <w:p w14:paraId="6E048B6F" w14:textId="77777777" w:rsidR="00280AE3" w:rsidRPr="009E39F0" w:rsidRDefault="00280AE3" w:rsidP="00CE3BAC">
      <w:pPr>
        <w:spacing w:line="320" w:lineRule="exact"/>
        <w:ind w:firstLineChars="129" w:firstLine="284"/>
        <w:rPr>
          <w:rFonts w:ascii="ＭＳ 明朝" w:eastAsia="ＭＳ 明朝" w:hAnsi="ＭＳ 明朝"/>
        </w:rPr>
      </w:pPr>
    </w:p>
    <w:p w14:paraId="327E649B" w14:textId="588C8E80" w:rsidR="002C249E" w:rsidRDefault="002C249E" w:rsidP="002C249E">
      <w:pPr>
        <w:rPr>
          <w:rFonts w:ascii="ＭＳ Ｐゴシック" w:eastAsia="ＭＳ Ｐゴシック" w:hAnsi="ＭＳ Ｐゴシック"/>
          <w:b/>
          <w:bCs/>
        </w:rPr>
      </w:pPr>
      <w:r>
        <w:rPr>
          <w:rFonts w:ascii="ＭＳ Ｐゴシック" w:eastAsia="ＭＳ Ｐゴシック" w:hAnsi="ＭＳ Ｐゴシック" w:hint="eastAsia"/>
          <w:b/>
          <w:bCs/>
        </w:rPr>
        <w:t>6．</w:t>
      </w:r>
      <w:r w:rsidRPr="002C249E">
        <w:rPr>
          <w:rFonts w:ascii="ＭＳ Ｐゴシック" w:eastAsia="ＭＳ Ｐゴシック" w:hAnsi="ＭＳ Ｐゴシック" w:hint="eastAsia"/>
          <w:b/>
          <w:bCs/>
        </w:rPr>
        <w:t>お問い合わせ先</w:t>
      </w:r>
    </w:p>
    <w:p w14:paraId="450BF1CC" w14:textId="77777777" w:rsidR="00DE79F5" w:rsidRDefault="00DE79F5" w:rsidP="00DE79F5">
      <w:pPr>
        <w:spacing w:line="220" w:lineRule="exact"/>
        <w:ind w:leftChars="64" w:left="141" w:firstLineChars="65" w:firstLine="143"/>
        <w:rPr>
          <w:rFonts w:ascii="ＭＳ 明朝" w:eastAsia="ＭＳ 明朝" w:hAnsi="ＭＳ 明朝"/>
        </w:rPr>
      </w:pPr>
      <w:r>
        <w:rPr>
          <w:rFonts w:ascii="ＭＳ 明朝" w:eastAsia="ＭＳ 明朝" w:hAnsi="ＭＳ 明朝" w:hint="eastAsia"/>
        </w:rPr>
        <w:t>〒790-0064　愛媛県松山市愛光町1-24（県土連ビル）</w:t>
      </w:r>
    </w:p>
    <w:p w14:paraId="2A075E9B" w14:textId="4F12347E" w:rsidR="002C249E" w:rsidRDefault="00DE79F5" w:rsidP="00DE79F5">
      <w:pPr>
        <w:spacing w:line="220" w:lineRule="exact"/>
        <w:ind w:leftChars="64" w:left="141" w:firstLineChars="65" w:firstLine="143"/>
        <w:rPr>
          <w:rFonts w:ascii="ＭＳ 明朝" w:eastAsia="ＭＳ 明朝" w:hAnsi="ＭＳ 明朝"/>
        </w:rPr>
      </w:pPr>
      <w:r>
        <w:rPr>
          <w:rFonts w:ascii="ＭＳ 明朝" w:eastAsia="ＭＳ 明朝" w:hAnsi="ＭＳ 明朝" w:hint="eastAsia"/>
        </w:rPr>
        <w:t>愛媛県多面的機能支払推進協議会　事務局（水土里ネット愛媛）</w:t>
      </w:r>
    </w:p>
    <w:p w14:paraId="003B37C2" w14:textId="1A37B054" w:rsidR="00DE79F5" w:rsidRDefault="00DE79F5" w:rsidP="00DE79F5">
      <w:pPr>
        <w:spacing w:line="220" w:lineRule="exact"/>
        <w:ind w:leftChars="64" w:left="141" w:firstLineChars="65" w:firstLine="143"/>
        <w:rPr>
          <w:rFonts w:ascii="ＭＳ 明朝" w:eastAsia="ＭＳ 明朝" w:hAnsi="ＭＳ 明朝"/>
        </w:rPr>
      </w:pPr>
      <w:r>
        <w:rPr>
          <w:rFonts w:ascii="ＭＳ 明朝" w:eastAsia="ＭＳ 明朝" w:hAnsi="ＭＳ 明朝" w:hint="eastAsia"/>
        </w:rPr>
        <w:t>TEL：089-927-7222　FAX：089-927-7001　担当：長尾</w:t>
      </w:r>
    </w:p>
    <w:p w14:paraId="4BD64D27" w14:textId="77777777" w:rsidR="00280AE3" w:rsidRPr="009E39F0" w:rsidRDefault="00280AE3" w:rsidP="00DE79F5">
      <w:pPr>
        <w:spacing w:line="220" w:lineRule="exact"/>
        <w:ind w:leftChars="64" w:left="141" w:firstLineChars="65" w:firstLine="143"/>
        <w:rPr>
          <w:rFonts w:ascii="ＭＳ 明朝" w:eastAsia="ＭＳ 明朝" w:hAnsi="ＭＳ 明朝"/>
        </w:rPr>
      </w:pPr>
    </w:p>
    <w:p w14:paraId="5140BE8C" w14:textId="3483A7F7" w:rsidR="002C249E" w:rsidRDefault="002C249E" w:rsidP="002C249E">
      <w:pPr>
        <w:spacing w:line="240" w:lineRule="exact"/>
        <w:rPr>
          <w:rFonts w:ascii="ＭＳ Ｐゴシック" w:eastAsia="ＭＳ Ｐゴシック" w:hAnsi="ＭＳ Ｐゴシック"/>
          <w:b/>
          <w:bCs/>
        </w:rPr>
      </w:pPr>
      <w:r>
        <w:rPr>
          <w:rFonts w:ascii="ＭＳ Ｐゴシック" w:eastAsia="ＭＳ Ｐゴシック" w:hAnsi="ＭＳ Ｐゴシック" w:hint="eastAsia"/>
          <w:b/>
          <w:bCs/>
        </w:rPr>
        <w:t>7．</w:t>
      </w:r>
      <w:r w:rsidRPr="002C249E">
        <w:rPr>
          <w:rFonts w:ascii="ＭＳ Ｐゴシック" w:eastAsia="ＭＳ Ｐゴシック" w:hAnsi="ＭＳ Ｐゴシック" w:hint="eastAsia"/>
          <w:b/>
          <w:bCs/>
        </w:rPr>
        <w:t>申込締め切り</w:t>
      </w:r>
    </w:p>
    <w:p w14:paraId="5F892CB2" w14:textId="72B5E90F" w:rsidR="002C249E" w:rsidRPr="009E39F0" w:rsidRDefault="00280AE3" w:rsidP="00CE3BAC">
      <w:pPr>
        <w:spacing w:line="320" w:lineRule="exact"/>
        <w:ind w:firstLineChars="129" w:firstLine="284"/>
        <w:rPr>
          <w:rFonts w:ascii="ＭＳ 明朝" w:eastAsia="ＭＳ 明朝" w:hAnsi="ＭＳ 明朝"/>
        </w:rPr>
      </w:pPr>
      <w:r>
        <w:rPr>
          <w:rFonts w:ascii="ＭＳ 明朝" w:eastAsia="ＭＳ 明朝" w:hAnsi="ＭＳ 明朝" w:hint="eastAsia"/>
        </w:rPr>
        <w:t>令和8年1月16日（金）17:00まで</w:t>
      </w:r>
    </w:p>
    <w:p w14:paraId="538ACA70" w14:textId="4439E30F" w:rsidR="002C249E" w:rsidRPr="009E39F0" w:rsidRDefault="002C249E" w:rsidP="002C249E">
      <w:pPr>
        <w:spacing w:line="240" w:lineRule="exact"/>
        <w:rPr>
          <w:rFonts w:ascii="ＭＳ 明朝" w:eastAsia="ＭＳ 明朝" w:hAnsi="ＭＳ 明朝"/>
        </w:rPr>
      </w:pPr>
      <w:r w:rsidRPr="009E39F0">
        <w:rPr>
          <w:rFonts w:ascii="ＭＳ 明朝" w:eastAsia="ＭＳ 明朝" w:hAnsi="ＭＳ 明朝" w:hint="eastAsia"/>
        </w:rPr>
        <w:t xml:space="preserve">　　</w:t>
      </w:r>
    </w:p>
    <w:sectPr w:rsidR="002C249E" w:rsidRPr="009E39F0" w:rsidSect="00280AE3">
      <w:pgSz w:w="11906" w:h="16838"/>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00C3"/>
    <w:multiLevelType w:val="hybridMultilevel"/>
    <w:tmpl w:val="CFC68FE0"/>
    <w:lvl w:ilvl="0" w:tplc="83A4C9D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074206"/>
    <w:multiLevelType w:val="hybridMultilevel"/>
    <w:tmpl w:val="B7BE85CA"/>
    <w:lvl w:ilvl="0" w:tplc="83A4C9D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7D4258"/>
    <w:multiLevelType w:val="hybridMultilevel"/>
    <w:tmpl w:val="41F00288"/>
    <w:lvl w:ilvl="0" w:tplc="61568E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210B45"/>
    <w:multiLevelType w:val="hybridMultilevel"/>
    <w:tmpl w:val="AD868D08"/>
    <w:lvl w:ilvl="0" w:tplc="2B1E85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6445537">
    <w:abstractNumId w:val="2"/>
  </w:num>
  <w:num w:numId="2" w16cid:durableId="1975987783">
    <w:abstractNumId w:val="3"/>
  </w:num>
  <w:num w:numId="3" w16cid:durableId="1843932521">
    <w:abstractNumId w:val="1"/>
  </w:num>
  <w:num w:numId="4" w16cid:durableId="55662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9E"/>
    <w:rsid w:val="00040001"/>
    <w:rsid w:val="00041BF2"/>
    <w:rsid w:val="00095755"/>
    <w:rsid w:val="000B0E17"/>
    <w:rsid w:val="000E7CC6"/>
    <w:rsid w:val="00115E1E"/>
    <w:rsid w:val="001359BD"/>
    <w:rsid w:val="00143695"/>
    <w:rsid w:val="00267E3E"/>
    <w:rsid w:val="00275DF1"/>
    <w:rsid w:val="00280AE3"/>
    <w:rsid w:val="002C249E"/>
    <w:rsid w:val="00314127"/>
    <w:rsid w:val="00367CF2"/>
    <w:rsid w:val="00390523"/>
    <w:rsid w:val="00415408"/>
    <w:rsid w:val="004238A0"/>
    <w:rsid w:val="00445714"/>
    <w:rsid w:val="00445E92"/>
    <w:rsid w:val="00465401"/>
    <w:rsid w:val="00497677"/>
    <w:rsid w:val="005B78BC"/>
    <w:rsid w:val="00603724"/>
    <w:rsid w:val="00613A6E"/>
    <w:rsid w:val="0065205C"/>
    <w:rsid w:val="006673ED"/>
    <w:rsid w:val="00692B7D"/>
    <w:rsid w:val="00693097"/>
    <w:rsid w:val="006A3F89"/>
    <w:rsid w:val="006D03DE"/>
    <w:rsid w:val="00753986"/>
    <w:rsid w:val="00780B7C"/>
    <w:rsid w:val="00780F8D"/>
    <w:rsid w:val="007C21BF"/>
    <w:rsid w:val="007D0D37"/>
    <w:rsid w:val="0083610A"/>
    <w:rsid w:val="00846EAA"/>
    <w:rsid w:val="00897D35"/>
    <w:rsid w:val="009E2D4B"/>
    <w:rsid w:val="009E39F0"/>
    <w:rsid w:val="009F2B4A"/>
    <w:rsid w:val="00A31F88"/>
    <w:rsid w:val="00A75311"/>
    <w:rsid w:val="00B40649"/>
    <w:rsid w:val="00B55003"/>
    <w:rsid w:val="00BA308C"/>
    <w:rsid w:val="00BC7BB1"/>
    <w:rsid w:val="00C15735"/>
    <w:rsid w:val="00C339BC"/>
    <w:rsid w:val="00C357CB"/>
    <w:rsid w:val="00C47206"/>
    <w:rsid w:val="00C838FC"/>
    <w:rsid w:val="00C95166"/>
    <w:rsid w:val="00CE3BAC"/>
    <w:rsid w:val="00CE53AC"/>
    <w:rsid w:val="00CF717C"/>
    <w:rsid w:val="00D81342"/>
    <w:rsid w:val="00DE0867"/>
    <w:rsid w:val="00DE4BA1"/>
    <w:rsid w:val="00DE79F5"/>
    <w:rsid w:val="00DF4F2F"/>
    <w:rsid w:val="00E3761C"/>
    <w:rsid w:val="00EA2039"/>
    <w:rsid w:val="00F602EB"/>
    <w:rsid w:val="00F6601C"/>
    <w:rsid w:val="00F82496"/>
    <w:rsid w:val="00F8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6DCF0"/>
  <w15:chartTrackingRefBased/>
  <w15:docId w15:val="{25A59717-6168-47F4-917B-51DFD30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24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24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24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24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24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24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24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24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24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24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24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24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24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24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24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24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24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2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2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2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9E"/>
    <w:pPr>
      <w:spacing w:before="160"/>
      <w:jc w:val="center"/>
    </w:pPr>
    <w:rPr>
      <w:i/>
      <w:iCs/>
      <w:color w:val="404040" w:themeColor="text1" w:themeTint="BF"/>
    </w:rPr>
  </w:style>
  <w:style w:type="character" w:customStyle="1" w:styleId="a8">
    <w:name w:val="引用文 (文字)"/>
    <w:basedOn w:val="a0"/>
    <w:link w:val="a7"/>
    <w:uiPriority w:val="29"/>
    <w:rsid w:val="002C249E"/>
    <w:rPr>
      <w:i/>
      <w:iCs/>
      <w:color w:val="404040" w:themeColor="text1" w:themeTint="BF"/>
    </w:rPr>
  </w:style>
  <w:style w:type="paragraph" w:styleId="a9">
    <w:name w:val="List Paragraph"/>
    <w:basedOn w:val="a"/>
    <w:uiPriority w:val="34"/>
    <w:qFormat/>
    <w:rsid w:val="002C249E"/>
    <w:pPr>
      <w:ind w:left="720"/>
      <w:contextualSpacing/>
    </w:pPr>
  </w:style>
  <w:style w:type="character" w:styleId="21">
    <w:name w:val="Intense Emphasis"/>
    <w:basedOn w:val="a0"/>
    <w:uiPriority w:val="21"/>
    <w:qFormat/>
    <w:rsid w:val="002C249E"/>
    <w:rPr>
      <w:i/>
      <w:iCs/>
      <w:color w:val="0F4761" w:themeColor="accent1" w:themeShade="BF"/>
    </w:rPr>
  </w:style>
  <w:style w:type="paragraph" w:styleId="22">
    <w:name w:val="Intense Quote"/>
    <w:basedOn w:val="a"/>
    <w:next w:val="a"/>
    <w:link w:val="23"/>
    <w:uiPriority w:val="30"/>
    <w:qFormat/>
    <w:rsid w:val="002C2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249E"/>
    <w:rPr>
      <w:i/>
      <w:iCs/>
      <w:color w:val="0F4761" w:themeColor="accent1" w:themeShade="BF"/>
    </w:rPr>
  </w:style>
  <w:style w:type="character" w:styleId="24">
    <w:name w:val="Intense Reference"/>
    <w:basedOn w:val="a0"/>
    <w:uiPriority w:val="32"/>
    <w:qFormat/>
    <w:rsid w:val="002C2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nagao</dc:creator>
  <cp:keywords/>
  <dc:description/>
  <cp:lastModifiedBy>nagao</cp:lastModifiedBy>
  <cp:revision>8</cp:revision>
  <dcterms:created xsi:type="dcterms:W3CDTF">2025-08-07T05:00:00Z</dcterms:created>
  <dcterms:modified xsi:type="dcterms:W3CDTF">2025-10-15T08:00:00Z</dcterms:modified>
</cp:coreProperties>
</file>